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34F8" w:rsidRPr="005E34F8" w:rsidRDefault="005E34F8" w:rsidP="005E34F8">
      <w:pPr>
        <w:spacing w:after="0" w:line="240" w:lineRule="auto"/>
        <w:ind w:firstLine="720"/>
        <w:jc w:val="center"/>
        <w:rPr>
          <w:rFonts w:ascii="Times New Roman" w:hAnsi="Times New Roman" w:cs="Times New Roman"/>
          <w:b/>
          <w:sz w:val="28"/>
          <w:szCs w:val="28"/>
        </w:rPr>
      </w:pPr>
      <w:bookmarkStart w:id="0" w:name="_GoBack"/>
      <w:bookmarkEnd w:id="0"/>
      <w:r w:rsidRPr="005E34F8">
        <w:rPr>
          <w:rFonts w:ascii="Times New Roman" w:hAnsi="Times New Roman" w:cs="Times New Roman"/>
          <w:b/>
          <w:sz w:val="28"/>
          <w:szCs w:val="28"/>
        </w:rPr>
        <w:t xml:space="preserve">HỘI THI </w:t>
      </w:r>
    </w:p>
    <w:p w:rsidR="0000432F" w:rsidRPr="005E34F8" w:rsidRDefault="005E34F8" w:rsidP="005E34F8">
      <w:pPr>
        <w:spacing w:after="0" w:line="240" w:lineRule="auto"/>
        <w:ind w:firstLine="720"/>
        <w:jc w:val="center"/>
        <w:rPr>
          <w:rFonts w:ascii="Times New Roman" w:hAnsi="Times New Roman" w:cs="Times New Roman"/>
          <w:b/>
          <w:sz w:val="28"/>
          <w:szCs w:val="28"/>
        </w:rPr>
      </w:pPr>
      <w:r w:rsidRPr="005E34F8">
        <w:rPr>
          <w:rFonts w:ascii="Times New Roman" w:hAnsi="Times New Roman" w:cs="Times New Roman"/>
          <w:b/>
          <w:sz w:val="28"/>
          <w:szCs w:val="28"/>
        </w:rPr>
        <w:t>KỂ CHUYỆN “GƯƠNG NGƯỜI TỐT, VIỆC TỐT, TẬP THỂ TỐT”</w:t>
      </w:r>
    </w:p>
    <w:p w:rsidR="005E34F8" w:rsidRPr="005E34F8" w:rsidRDefault="005E34F8" w:rsidP="005E34F8">
      <w:pPr>
        <w:spacing w:after="0" w:line="240" w:lineRule="auto"/>
        <w:ind w:firstLine="720"/>
        <w:jc w:val="center"/>
        <w:rPr>
          <w:rFonts w:ascii="Times New Roman" w:hAnsi="Times New Roman" w:cs="Times New Roman"/>
          <w:b/>
          <w:sz w:val="28"/>
          <w:szCs w:val="28"/>
        </w:rPr>
      </w:pPr>
    </w:p>
    <w:p w:rsidR="00E41AA5" w:rsidRDefault="00B13F50" w:rsidP="0000432F">
      <w:pPr>
        <w:ind w:firstLine="720"/>
        <w:rPr>
          <w:rFonts w:ascii="Times New Roman" w:hAnsi="Times New Roman" w:cs="Times New Roman"/>
          <w:sz w:val="28"/>
          <w:szCs w:val="28"/>
        </w:rPr>
      </w:pPr>
      <w:r>
        <w:rPr>
          <w:rFonts w:ascii="Times New Roman" w:hAnsi="Times New Roman" w:cs="Times New Roman"/>
          <w:sz w:val="28"/>
          <w:szCs w:val="28"/>
        </w:rPr>
        <w:t xml:space="preserve">Ngày </w:t>
      </w:r>
      <w:r w:rsidRPr="00B13F50">
        <w:rPr>
          <w:rFonts w:ascii="Times New Roman" w:hAnsi="Times New Roman" w:cs="Times New Roman"/>
          <w:sz w:val="28"/>
          <w:szCs w:val="28"/>
        </w:rPr>
        <w:t>15/5/2016 Bộ</w:t>
      </w:r>
      <w:r w:rsidR="0000432F">
        <w:rPr>
          <w:rFonts w:ascii="Times New Roman" w:hAnsi="Times New Roman" w:cs="Times New Roman"/>
          <w:sz w:val="28"/>
          <w:szCs w:val="28"/>
        </w:rPr>
        <w:t xml:space="preserve"> Ch</w:t>
      </w:r>
      <w:r w:rsidRPr="00B13F50">
        <w:rPr>
          <w:rFonts w:ascii="Times New Roman" w:hAnsi="Times New Roman" w:cs="Times New Roman"/>
          <w:sz w:val="28"/>
          <w:szCs w:val="28"/>
        </w:rPr>
        <w:t>ính trị</w:t>
      </w:r>
      <w:r w:rsidR="0000432F">
        <w:rPr>
          <w:rFonts w:ascii="Times New Roman" w:hAnsi="Times New Roman" w:cs="Times New Roman"/>
          <w:sz w:val="28"/>
          <w:szCs w:val="28"/>
        </w:rPr>
        <w:t xml:space="preserve"> khóa X</w:t>
      </w:r>
      <w:r w:rsidRPr="00B13F50">
        <w:rPr>
          <w:rFonts w:ascii="Times New Roman" w:hAnsi="Times New Roman" w:cs="Times New Roman"/>
          <w:sz w:val="28"/>
          <w:szCs w:val="28"/>
        </w:rPr>
        <w:t>II đã ban hành Chỉ thị 05 về “Đẩy mạnh học tập và làm theo tư tưởng, đạo đức, phong cách Hồ Chí Minh”. Tiếp theo đó là thường niên các ban ngành từ trung ương đến địa phương tổ chứ</w:t>
      </w:r>
      <w:r w:rsidR="00B2208F">
        <w:rPr>
          <w:rFonts w:ascii="Times New Roman" w:hAnsi="Times New Roman" w:cs="Times New Roman"/>
          <w:sz w:val="28"/>
          <w:szCs w:val="28"/>
        </w:rPr>
        <w:t>c H</w:t>
      </w:r>
      <w:r w:rsidRPr="00B13F50">
        <w:rPr>
          <w:rFonts w:ascii="Times New Roman" w:hAnsi="Times New Roman" w:cs="Times New Roman"/>
          <w:sz w:val="28"/>
          <w:szCs w:val="28"/>
        </w:rPr>
        <w:t>ội thi kể chuyện về</w:t>
      </w:r>
      <w:r w:rsidR="00B2208F">
        <w:rPr>
          <w:rFonts w:ascii="Times New Roman" w:hAnsi="Times New Roman" w:cs="Times New Roman"/>
          <w:sz w:val="28"/>
          <w:szCs w:val="28"/>
        </w:rPr>
        <w:t xml:space="preserve"> gương</w:t>
      </w:r>
      <w:r w:rsidRPr="00B13F50">
        <w:rPr>
          <w:rFonts w:ascii="Times New Roman" w:hAnsi="Times New Roman" w:cs="Times New Roman"/>
          <w:sz w:val="28"/>
          <w:szCs w:val="28"/>
        </w:rPr>
        <w:t xml:space="preserve"> người tốt việc tốt, tập thể tốt thực hiện học tập và làm theo tấm gương đạo đức, phong cách Hồ Chí Minh.</w:t>
      </w:r>
    </w:p>
    <w:p w:rsidR="00B13F50" w:rsidRDefault="00B13F50">
      <w:pPr>
        <w:rPr>
          <w:rFonts w:ascii="Times New Roman" w:hAnsi="Times New Roman" w:cs="Times New Roman"/>
          <w:sz w:val="28"/>
          <w:szCs w:val="28"/>
        </w:rPr>
      </w:pPr>
      <w:r>
        <w:rPr>
          <w:rFonts w:ascii="Times New Roman" w:hAnsi="Times New Roman" w:cs="Times New Roman"/>
          <w:sz w:val="28"/>
          <w:szCs w:val="28"/>
        </w:rPr>
        <w:tab/>
        <w:t xml:space="preserve">Năm nay </w:t>
      </w:r>
      <w:r w:rsidR="0000432F">
        <w:rPr>
          <w:rFonts w:ascii="Times New Roman" w:hAnsi="Times New Roman" w:cs="Times New Roman"/>
          <w:sz w:val="28"/>
          <w:szCs w:val="28"/>
        </w:rPr>
        <w:t>Hội Nông dân xã Bình Phú</w:t>
      </w:r>
      <w:r>
        <w:rPr>
          <w:rFonts w:ascii="Times New Roman" w:hAnsi="Times New Roman" w:cs="Times New Roman"/>
          <w:sz w:val="28"/>
          <w:szCs w:val="28"/>
        </w:rPr>
        <w:t>, huyện Tân Hồng, tỉnh Đồng Tháp đã tổ chức Hội thi kể chuyện vào giữa tháng 8. Đại diện chi bộ trường THCS Nguyễn Du tham gia hội thi là đồng chí Phan Thị Châu Ngọc với mẫu chuyện “vị sư sống tốt đời đẹp đạo”.</w:t>
      </w:r>
    </w:p>
    <w:p w:rsidR="0000432F" w:rsidRDefault="00B13F50">
      <w:pPr>
        <w:rPr>
          <w:rFonts w:ascii="Times New Roman" w:hAnsi="Times New Roman" w:cs="Times New Roman"/>
          <w:sz w:val="28"/>
          <w:szCs w:val="28"/>
        </w:rPr>
      </w:pPr>
      <w:r>
        <w:rPr>
          <w:rFonts w:ascii="Times New Roman" w:hAnsi="Times New Roman" w:cs="Times New Roman"/>
          <w:sz w:val="28"/>
          <w:szCs w:val="28"/>
        </w:rPr>
        <w:tab/>
      </w:r>
      <w:r w:rsidR="0000432F">
        <w:rPr>
          <w:noProof/>
        </w:rPr>
        <w:drawing>
          <wp:inline distT="0" distB="0" distL="0" distR="0" wp14:anchorId="4F01B926" wp14:editId="05D252DC">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4457700"/>
                    </a:xfrm>
                    <a:prstGeom prst="rect">
                      <a:avLst/>
                    </a:prstGeom>
                  </pic:spPr>
                </pic:pic>
              </a:graphicData>
            </a:graphic>
          </wp:inline>
        </w:drawing>
      </w:r>
    </w:p>
    <w:p w:rsidR="0000432F" w:rsidRPr="0000432F" w:rsidRDefault="005E34F8" w:rsidP="0000432F">
      <w:pPr>
        <w:jc w:val="center"/>
        <w:rPr>
          <w:rFonts w:ascii="Times New Roman" w:hAnsi="Times New Roman" w:cs="Times New Roman"/>
          <w:i/>
          <w:sz w:val="28"/>
          <w:szCs w:val="28"/>
        </w:rPr>
      </w:pPr>
      <w:r>
        <w:rPr>
          <w:rFonts w:ascii="Times New Roman" w:hAnsi="Times New Roman" w:cs="Times New Roman"/>
          <w:i/>
          <w:sz w:val="28"/>
          <w:szCs w:val="28"/>
        </w:rPr>
        <w:t>Đồng chí Phan Thị Châu Ngọc (thứ 2 từ trái sang) - đ</w:t>
      </w:r>
      <w:r w:rsidR="0000432F" w:rsidRPr="0000432F">
        <w:rPr>
          <w:rFonts w:ascii="Times New Roman" w:hAnsi="Times New Roman" w:cs="Times New Roman"/>
          <w:i/>
          <w:sz w:val="28"/>
          <w:szCs w:val="28"/>
        </w:rPr>
        <w:t>ạt giải ba Hội thi kể chuyện “gương người tốt, việc tốt, tập thể tốt” do Hội Nông dân xã Bình Phú tổ chức</w:t>
      </w:r>
    </w:p>
    <w:p w:rsidR="0000432F" w:rsidRDefault="0000432F" w:rsidP="0000432F">
      <w:pPr>
        <w:ind w:firstLine="720"/>
        <w:rPr>
          <w:rFonts w:ascii="Times New Roman" w:hAnsi="Times New Roman" w:cs="Times New Roman"/>
          <w:sz w:val="28"/>
          <w:szCs w:val="28"/>
        </w:rPr>
      </w:pPr>
      <w:r>
        <w:rPr>
          <w:rFonts w:ascii="Times New Roman" w:hAnsi="Times New Roman" w:cs="Times New Roman"/>
          <w:sz w:val="28"/>
          <w:szCs w:val="28"/>
        </w:rPr>
        <w:lastRenderedPageBreak/>
        <w:t>Với cách kể chuyện tự tin, duyên dáng và cảm xúc, đồng chí Phan Thị Châu Ngọc đã xuất sắc vượt qua nhiều thí sinh khác, lọt vào tốp ba của cụm và đại diện xã Bình Phú tham gia Hội thi kể chuyện cấp huyện vào ngày 29/9 vừa qua.</w:t>
      </w:r>
    </w:p>
    <w:p w:rsidR="00B2208F" w:rsidRDefault="00B2208F" w:rsidP="0000432F">
      <w:pPr>
        <w:ind w:firstLine="720"/>
        <w:rPr>
          <w:rFonts w:ascii="Times New Roman" w:hAnsi="Times New Roman" w:cs="Times New Roman"/>
          <w:sz w:val="28"/>
          <w:szCs w:val="28"/>
        </w:rPr>
      </w:pPr>
      <w:r>
        <w:rPr>
          <w:rFonts w:ascii="Times New Roman" w:hAnsi="Times New Roman" w:cs="Times New Roman"/>
          <w:sz w:val="28"/>
          <w:szCs w:val="28"/>
        </w:rPr>
        <w:t>Phát huy thế mạnh trong cách kể chuyện của mình câu chuyện “vị sư sống tốt đời đẹp đạo” của đồng chí Phan Thị Châu Ngọc đã để lại dấu ấn sâu sắc trong lòng Ban giám khảo và toàn thể hội thi. Một lần nữa, đồng chí Phan Thị Châu Ngọc đạt giải ba, đem lại thành tích, niềm hãnh diện cho chi bộ trường THCS Nguyễn Du.</w:t>
      </w:r>
    </w:p>
    <w:p w:rsidR="0000432F" w:rsidRDefault="0000432F" w:rsidP="0000432F">
      <w:pPr>
        <w:ind w:firstLine="720"/>
        <w:rPr>
          <w:rFonts w:ascii="Times New Roman" w:hAnsi="Times New Roman" w:cs="Times New Roman"/>
          <w:sz w:val="28"/>
          <w:szCs w:val="28"/>
        </w:rPr>
      </w:pPr>
      <w:r>
        <w:rPr>
          <w:noProof/>
        </w:rPr>
        <w:drawing>
          <wp:inline distT="0" distB="0" distL="0" distR="0" wp14:anchorId="59E7811B" wp14:editId="3176556B">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4457700"/>
                    </a:xfrm>
                    <a:prstGeom prst="rect">
                      <a:avLst/>
                    </a:prstGeom>
                  </pic:spPr>
                </pic:pic>
              </a:graphicData>
            </a:graphic>
          </wp:inline>
        </w:drawing>
      </w:r>
    </w:p>
    <w:p w:rsidR="0000432F" w:rsidRPr="0000432F" w:rsidRDefault="005E34F8" w:rsidP="0000432F">
      <w:pPr>
        <w:jc w:val="center"/>
        <w:rPr>
          <w:rFonts w:ascii="Times New Roman" w:hAnsi="Times New Roman" w:cs="Times New Roman"/>
          <w:i/>
          <w:sz w:val="28"/>
          <w:szCs w:val="28"/>
        </w:rPr>
      </w:pPr>
      <w:r>
        <w:rPr>
          <w:rFonts w:ascii="Times New Roman" w:hAnsi="Times New Roman" w:cs="Times New Roman"/>
          <w:i/>
          <w:sz w:val="28"/>
          <w:szCs w:val="28"/>
        </w:rPr>
        <w:t>Đồng chí Phan Thị Châu Ngọc (thứ 2 từ trái sang) - đ</w:t>
      </w:r>
      <w:r w:rsidR="0000432F" w:rsidRPr="0000432F">
        <w:rPr>
          <w:rFonts w:ascii="Times New Roman" w:hAnsi="Times New Roman" w:cs="Times New Roman"/>
          <w:i/>
          <w:sz w:val="28"/>
          <w:szCs w:val="28"/>
        </w:rPr>
        <w:t xml:space="preserve">ạt giải ba Hội thi kể chuyện “gương người tốt, việc tốt, tập thể tốt” do Hội Nông dân </w:t>
      </w:r>
      <w:r w:rsidR="0000432F">
        <w:rPr>
          <w:rFonts w:ascii="Times New Roman" w:hAnsi="Times New Roman" w:cs="Times New Roman"/>
          <w:i/>
          <w:sz w:val="28"/>
          <w:szCs w:val="28"/>
        </w:rPr>
        <w:t>huyện Tân Hồng</w:t>
      </w:r>
      <w:r w:rsidR="0000432F" w:rsidRPr="0000432F">
        <w:rPr>
          <w:rFonts w:ascii="Times New Roman" w:hAnsi="Times New Roman" w:cs="Times New Roman"/>
          <w:i/>
          <w:sz w:val="28"/>
          <w:szCs w:val="28"/>
        </w:rPr>
        <w:t xml:space="preserve"> tổ chức</w:t>
      </w:r>
    </w:p>
    <w:p w:rsidR="005E34F8" w:rsidRDefault="00B2208F" w:rsidP="00497C13">
      <w:pPr>
        <w:rPr>
          <w:rFonts w:ascii="Times New Roman" w:hAnsi="Times New Roman" w:cs="Times New Roman"/>
          <w:sz w:val="28"/>
          <w:szCs w:val="28"/>
        </w:rPr>
      </w:pPr>
      <w:r>
        <w:rPr>
          <w:rFonts w:ascii="Times New Roman" w:hAnsi="Times New Roman" w:cs="Times New Roman"/>
          <w:sz w:val="28"/>
          <w:szCs w:val="28"/>
        </w:rPr>
        <w:tab/>
      </w:r>
      <w:r w:rsidR="005E34F8">
        <w:rPr>
          <w:rFonts w:ascii="Times New Roman" w:hAnsi="Times New Roman" w:cs="Times New Roman"/>
          <w:sz w:val="28"/>
          <w:szCs w:val="28"/>
        </w:rPr>
        <w:tab/>
      </w:r>
      <w:r w:rsidR="005E34F8">
        <w:rPr>
          <w:rFonts w:ascii="Times New Roman" w:hAnsi="Times New Roman" w:cs="Times New Roman"/>
          <w:sz w:val="28"/>
          <w:szCs w:val="28"/>
        </w:rPr>
        <w:tab/>
      </w:r>
      <w:r w:rsidR="005E34F8">
        <w:rPr>
          <w:rFonts w:ascii="Times New Roman" w:hAnsi="Times New Roman" w:cs="Times New Roman"/>
          <w:sz w:val="28"/>
          <w:szCs w:val="28"/>
        </w:rPr>
        <w:tab/>
      </w:r>
      <w:r w:rsidR="005E34F8">
        <w:rPr>
          <w:rFonts w:ascii="Times New Roman" w:hAnsi="Times New Roman" w:cs="Times New Roman"/>
          <w:sz w:val="28"/>
          <w:szCs w:val="28"/>
        </w:rPr>
        <w:tab/>
      </w:r>
      <w:r w:rsidR="005E34F8">
        <w:rPr>
          <w:rFonts w:ascii="Times New Roman" w:hAnsi="Times New Roman" w:cs="Times New Roman"/>
          <w:sz w:val="28"/>
          <w:szCs w:val="28"/>
        </w:rPr>
        <w:tab/>
      </w:r>
      <w:r w:rsidR="005E34F8">
        <w:rPr>
          <w:rFonts w:ascii="Times New Roman" w:hAnsi="Times New Roman" w:cs="Times New Roman"/>
          <w:sz w:val="28"/>
          <w:szCs w:val="28"/>
        </w:rPr>
        <w:tab/>
      </w:r>
      <w:r w:rsidR="005E34F8">
        <w:rPr>
          <w:rFonts w:ascii="Times New Roman" w:hAnsi="Times New Roman" w:cs="Times New Roman"/>
          <w:sz w:val="28"/>
          <w:szCs w:val="28"/>
        </w:rPr>
        <w:tab/>
      </w:r>
    </w:p>
    <w:p w:rsidR="00B2208F" w:rsidRPr="005E34F8" w:rsidRDefault="005E34F8" w:rsidP="005E34F8">
      <w:pPr>
        <w:ind w:left="5040" w:firstLine="720"/>
        <w:rPr>
          <w:rFonts w:ascii="Times New Roman" w:hAnsi="Times New Roman" w:cs="Times New Roman"/>
          <w:i/>
          <w:sz w:val="28"/>
          <w:szCs w:val="28"/>
        </w:rPr>
      </w:pPr>
      <w:r w:rsidRPr="005E34F8">
        <w:rPr>
          <w:rFonts w:ascii="Times New Roman" w:hAnsi="Times New Roman" w:cs="Times New Roman"/>
          <w:i/>
          <w:sz w:val="28"/>
          <w:szCs w:val="28"/>
        </w:rPr>
        <w:t>Người viết: Phan Thị Cẩm Nhung</w:t>
      </w:r>
    </w:p>
    <w:sectPr w:rsidR="00B2208F" w:rsidRPr="005E34F8" w:rsidSect="005E34F8">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F50"/>
    <w:rsid w:val="0000432F"/>
    <w:rsid w:val="00497C13"/>
    <w:rsid w:val="005E34F8"/>
    <w:rsid w:val="008D6750"/>
    <w:rsid w:val="00B13F50"/>
    <w:rsid w:val="00B2208F"/>
    <w:rsid w:val="00E41A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20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20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20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20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232</Words>
  <Characters>1326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BAO SEN</dc:creator>
  <cp:lastModifiedBy>ThienIT</cp:lastModifiedBy>
  <cp:revision>2</cp:revision>
  <dcterms:created xsi:type="dcterms:W3CDTF">2022-10-05T02:31:00Z</dcterms:created>
  <dcterms:modified xsi:type="dcterms:W3CDTF">2022-10-05T02:31:00Z</dcterms:modified>
</cp:coreProperties>
</file>